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9A6" w:rsidRDefault="007469A6" w:rsidP="00BE7022">
      <w:pPr>
        <w:spacing w:line="480" w:lineRule="auto"/>
        <w:rPr>
          <w:rFonts w:ascii="Times New Roman" w:hAnsi="Times New Roman" w:cs="Times New Roman"/>
          <w:b/>
          <w:color w:val="000000" w:themeColor="text1"/>
          <w:sz w:val="24"/>
          <w:szCs w:val="24"/>
        </w:rPr>
      </w:pPr>
      <w:bookmarkStart w:id="0" w:name="_GoBack"/>
    </w:p>
    <w:p w:rsidR="007469A6" w:rsidRDefault="007469A6" w:rsidP="00BE7022">
      <w:pPr>
        <w:spacing w:line="480" w:lineRule="auto"/>
        <w:rPr>
          <w:rFonts w:ascii="Times New Roman" w:hAnsi="Times New Roman" w:cs="Times New Roman"/>
          <w:b/>
          <w:color w:val="000000" w:themeColor="text1"/>
          <w:sz w:val="24"/>
          <w:szCs w:val="24"/>
        </w:rPr>
      </w:pPr>
    </w:p>
    <w:p w:rsidR="007469A6" w:rsidRDefault="007469A6" w:rsidP="00BE7022">
      <w:pPr>
        <w:spacing w:line="480" w:lineRule="auto"/>
        <w:rPr>
          <w:rFonts w:ascii="Times New Roman" w:hAnsi="Times New Roman" w:cs="Times New Roman"/>
          <w:b/>
          <w:color w:val="000000" w:themeColor="text1"/>
          <w:sz w:val="24"/>
          <w:szCs w:val="24"/>
        </w:rPr>
      </w:pPr>
    </w:p>
    <w:p w:rsidR="007469A6" w:rsidRDefault="00F856E3" w:rsidP="00BE702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469A6" w:rsidRDefault="007469A6" w:rsidP="00BE7022">
      <w:pPr>
        <w:spacing w:line="480" w:lineRule="auto"/>
        <w:rPr>
          <w:rFonts w:ascii="Times New Roman" w:hAnsi="Times New Roman" w:cs="Times New Roman"/>
          <w:sz w:val="24"/>
          <w:szCs w:val="24"/>
        </w:rPr>
      </w:pPr>
    </w:p>
    <w:p w:rsidR="007469A6" w:rsidRDefault="007469A6" w:rsidP="00BE7022">
      <w:pPr>
        <w:spacing w:line="480" w:lineRule="auto"/>
        <w:rPr>
          <w:rFonts w:ascii="Times New Roman" w:hAnsi="Times New Roman" w:cs="Times New Roman"/>
          <w:sz w:val="24"/>
          <w:szCs w:val="24"/>
        </w:rPr>
      </w:pPr>
    </w:p>
    <w:p w:rsidR="007469A6" w:rsidRDefault="00F856E3" w:rsidP="00B80E3D">
      <w:pPr>
        <w:spacing w:line="480" w:lineRule="auto"/>
        <w:ind w:left="1440" w:firstLine="720"/>
        <w:jc w:val="center"/>
        <w:rPr>
          <w:rFonts w:ascii="Times New Roman" w:hAnsi="Times New Roman" w:cs="Times New Roman"/>
          <w:sz w:val="24"/>
          <w:szCs w:val="24"/>
        </w:rPr>
      </w:pPr>
      <w:r>
        <w:rPr>
          <w:rFonts w:ascii="Times New Roman" w:hAnsi="Times New Roman" w:cs="Times New Roman"/>
          <w:sz w:val="24"/>
          <w:szCs w:val="24"/>
        </w:rPr>
        <w:t>Credit Report</w:t>
      </w:r>
    </w:p>
    <w:p w:rsidR="00B80E3D" w:rsidRDefault="00F856E3" w:rsidP="00B80E3D">
      <w:pPr>
        <w:spacing w:line="480" w:lineRule="auto"/>
        <w:ind w:left="1440" w:firstLine="720"/>
        <w:jc w:val="center"/>
        <w:rPr>
          <w:rFonts w:ascii="Times New Roman" w:hAnsi="Times New Roman" w:cs="Times New Roman"/>
          <w:sz w:val="24"/>
          <w:szCs w:val="24"/>
        </w:rPr>
      </w:pPr>
      <w:r>
        <w:rPr>
          <w:rFonts w:ascii="Times New Roman" w:hAnsi="Times New Roman" w:cs="Times New Roman"/>
          <w:sz w:val="24"/>
          <w:szCs w:val="24"/>
        </w:rPr>
        <w:t>Name</w:t>
      </w:r>
    </w:p>
    <w:p w:rsidR="00B80E3D" w:rsidRDefault="00F856E3" w:rsidP="00B80E3D">
      <w:pPr>
        <w:spacing w:line="480" w:lineRule="auto"/>
        <w:ind w:left="1440"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469A6" w:rsidRDefault="007469A6" w:rsidP="00B80E3D">
      <w:pPr>
        <w:spacing w:line="480" w:lineRule="auto"/>
        <w:rPr>
          <w:rFonts w:ascii="Times New Roman" w:hAnsi="Times New Roman" w:cs="Times New Roman"/>
          <w:b/>
          <w:color w:val="000000" w:themeColor="text1"/>
          <w:sz w:val="24"/>
          <w:szCs w:val="24"/>
        </w:rPr>
      </w:pPr>
    </w:p>
    <w:p w:rsidR="007469A6" w:rsidRDefault="007469A6" w:rsidP="00BE7022">
      <w:pPr>
        <w:spacing w:line="480" w:lineRule="auto"/>
        <w:rPr>
          <w:rFonts w:ascii="Times New Roman" w:hAnsi="Times New Roman" w:cs="Times New Roman"/>
          <w:b/>
          <w:color w:val="000000" w:themeColor="text1"/>
          <w:sz w:val="24"/>
          <w:szCs w:val="24"/>
        </w:rPr>
      </w:pPr>
    </w:p>
    <w:p w:rsidR="007469A6" w:rsidRDefault="007469A6" w:rsidP="00BE7022">
      <w:pPr>
        <w:spacing w:line="480" w:lineRule="auto"/>
        <w:rPr>
          <w:rFonts w:ascii="Times New Roman" w:hAnsi="Times New Roman" w:cs="Times New Roman"/>
          <w:b/>
          <w:color w:val="000000" w:themeColor="text1"/>
          <w:sz w:val="24"/>
          <w:szCs w:val="24"/>
        </w:rPr>
      </w:pPr>
    </w:p>
    <w:p w:rsidR="007469A6" w:rsidRDefault="007469A6" w:rsidP="00BE7022">
      <w:pPr>
        <w:spacing w:line="480" w:lineRule="auto"/>
        <w:rPr>
          <w:rFonts w:ascii="Times New Roman" w:hAnsi="Times New Roman" w:cs="Times New Roman"/>
          <w:b/>
          <w:color w:val="000000" w:themeColor="text1"/>
          <w:sz w:val="24"/>
          <w:szCs w:val="24"/>
        </w:rPr>
      </w:pPr>
    </w:p>
    <w:p w:rsidR="007469A6" w:rsidRDefault="007469A6" w:rsidP="00BE7022">
      <w:pPr>
        <w:spacing w:line="480" w:lineRule="auto"/>
        <w:rPr>
          <w:rFonts w:ascii="Times New Roman" w:hAnsi="Times New Roman" w:cs="Times New Roman"/>
          <w:b/>
          <w:color w:val="000000" w:themeColor="text1"/>
          <w:sz w:val="24"/>
          <w:szCs w:val="24"/>
        </w:rPr>
      </w:pPr>
    </w:p>
    <w:p w:rsidR="007469A6" w:rsidRDefault="007469A6" w:rsidP="00BE7022">
      <w:pPr>
        <w:spacing w:line="480" w:lineRule="auto"/>
        <w:rPr>
          <w:rFonts w:ascii="Times New Roman" w:hAnsi="Times New Roman" w:cs="Times New Roman"/>
          <w:b/>
          <w:color w:val="000000" w:themeColor="text1"/>
          <w:sz w:val="24"/>
          <w:szCs w:val="24"/>
        </w:rPr>
      </w:pPr>
    </w:p>
    <w:p w:rsidR="007469A6" w:rsidRDefault="007469A6" w:rsidP="00BE7022">
      <w:pPr>
        <w:spacing w:line="480" w:lineRule="auto"/>
        <w:rPr>
          <w:rFonts w:ascii="Times New Roman" w:hAnsi="Times New Roman" w:cs="Times New Roman"/>
          <w:b/>
          <w:color w:val="000000" w:themeColor="text1"/>
          <w:sz w:val="24"/>
          <w:szCs w:val="24"/>
        </w:rPr>
      </w:pPr>
    </w:p>
    <w:p w:rsidR="007469A6" w:rsidRDefault="007469A6" w:rsidP="00BE7022">
      <w:pPr>
        <w:spacing w:line="480" w:lineRule="auto"/>
        <w:rPr>
          <w:rFonts w:ascii="Times New Roman" w:hAnsi="Times New Roman" w:cs="Times New Roman"/>
          <w:b/>
          <w:color w:val="000000" w:themeColor="text1"/>
          <w:sz w:val="24"/>
          <w:szCs w:val="24"/>
        </w:rPr>
      </w:pPr>
    </w:p>
    <w:p w:rsidR="00E172D3" w:rsidRDefault="00F856E3" w:rsidP="00BE7022">
      <w:pPr>
        <w:spacing w:line="480" w:lineRule="auto"/>
        <w:ind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Credit Report </w:t>
      </w:r>
    </w:p>
    <w:p w:rsidR="00B80E3D" w:rsidRDefault="00F856E3" w:rsidP="00037CDA">
      <w:pPr>
        <w:spacing w:before="100" w:beforeAutospacing="1" w:after="100" w:afterAutospacing="1" w:line="480" w:lineRule="auto"/>
        <w:ind w:left="284"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Credit reports are usually used to calculate the credit scores of individuals.The credit scores are often used to gauge the person's creditworthiness </w:t>
      </w:r>
      <w:r w:rsidR="00037CDA">
        <w:rPr>
          <w:rFonts w:ascii="Times New Roman" w:hAnsi="Times New Roman" w:cs="Times New Roman"/>
          <w:color w:val="000000" w:themeColor="text1"/>
          <w:sz w:val="24"/>
          <w:szCs w:val="24"/>
        </w:rPr>
        <w:t>and predict his or her likelihood of paying the credit in time. The high credit scores usually show that the individual is likely to spend his credit obligations in time based on how he or she has handled credits in the past.</w:t>
      </w:r>
    </w:p>
    <w:p w:rsidR="00037CDA" w:rsidRDefault="00F856E3" w:rsidP="00037CDA">
      <w:pPr>
        <w:spacing w:before="100" w:beforeAutospacing="1" w:after="100" w:afterAutospacing="1" w:line="480" w:lineRule="auto"/>
        <w:ind w:left="284"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my case, I do not have the credit report only because I </w:t>
      </w:r>
      <w:r w:rsidR="00C476D7">
        <w:rPr>
          <w:rFonts w:ascii="Times New Roman" w:hAnsi="Times New Roman" w:cs="Times New Roman"/>
          <w:color w:val="000000" w:themeColor="text1"/>
          <w:sz w:val="24"/>
          <w:szCs w:val="24"/>
        </w:rPr>
        <w:t>do not have credit</w:t>
      </w:r>
      <w:r>
        <w:rPr>
          <w:rFonts w:ascii="Times New Roman" w:hAnsi="Times New Roman" w:cs="Times New Roman"/>
          <w:color w:val="000000" w:themeColor="text1"/>
          <w:sz w:val="24"/>
          <w:szCs w:val="24"/>
        </w:rPr>
        <w:t xml:space="preserve"> </w:t>
      </w:r>
      <w:r w:rsidR="0092041F">
        <w:rPr>
          <w:rFonts w:ascii="Times New Roman" w:hAnsi="Times New Roman" w:cs="Times New Roman"/>
          <w:color w:val="000000" w:themeColor="text1"/>
          <w:sz w:val="24"/>
          <w:szCs w:val="24"/>
        </w:rPr>
        <w:t>cards. This</w:t>
      </w:r>
      <w:r>
        <w:rPr>
          <w:rFonts w:ascii="Times New Roman" w:hAnsi="Times New Roman" w:cs="Times New Roman"/>
          <w:color w:val="000000" w:themeColor="text1"/>
          <w:sz w:val="24"/>
          <w:szCs w:val="24"/>
        </w:rPr>
        <w:t xml:space="preserve"> indicates that I cannot qualify for credit fro</w:t>
      </w:r>
      <w:r>
        <w:rPr>
          <w:rFonts w:ascii="Times New Roman" w:hAnsi="Times New Roman" w:cs="Times New Roman"/>
          <w:color w:val="000000" w:themeColor="text1"/>
          <w:sz w:val="24"/>
          <w:szCs w:val="24"/>
        </w:rPr>
        <w:t xml:space="preserve">m any credit lending companies because the no information is needed to calculate my credit score to determine my creditworthiness as well as my likelihood of the credit in the stipulated </w:t>
      </w:r>
      <w:r w:rsidR="0092041F">
        <w:rPr>
          <w:rFonts w:ascii="Times New Roman" w:hAnsi="Times New Roman" w:cs="Times New Roman"/>
          <w:color w:val="000000" w:themeColor="text1"/>
          <w:sz w:val="24"/>
          <w:szCs w:val="24"/>
        </w:rPr>
        <w:t xml:space="preserve">time. Therefore, to build my positive credit history by accessing credit cards using the following ways: </w:t>
      </w:r>
    </w:p>
    <w:p w:rsidR="0092041F" w:rsidRDefault="00F856E3" w:rsidP="0092041F">
      <w:pPr>
        <w:spacing w:before="100" w:beforeAutospacing="1" w:after="100" w:afterAutospacing="1" w:line="480" w:lineRule="auto"/>
        <w:contextualSpacing/>
        <w:rPr>
          <w:rFonts w:ascii="Times New Roman" w:hAnsi="Times New Roman" w:cs="Times New Roman"/>
          <w:b/>
          <w:color w:val="000000" w:themeColor="text1"/>
          <w:sz w:val="24"/>
          <w:szCs w:val="24"/>
        </w:rPr>
      </w:pPr>
      <w:r w:rsidRPr="0092041F">
        <w:rPr>
          <w:rFonts w:ascii="Times New Roman" w:hAnsi="Times New Roman" w:cs="Times New Roman"/>
          <w:b/>
          <w:color w:val="000000" w:themeColor="text1"/>
          <w:sz w:val="24"/>
          <w:szCs w:val="24"/>
        </w:rPr>
        <w:t>Applying for the well-secured credit cards</w:t>
      </w:r>
    </w:p>
    <w:p w:rsidR="00C476D7" w:rsidRDefault="00F856E3" w:rsidP="00C476D7">
      <w:pPr>
        <w:spacing w:before="100" w:beforeAutospacing="1" w:after="100" w:afterAutospacing="1" w:line="480" w:lineRule="auto"/>
        <w:ind w:left="284" w:firstLine="720"/>
        <w:contextualSpacing/>
        <w:rPr>
          <w:rFonts w:ascii="Times New Roman" w:hAnsi="Times New Roman" w:cs="Times New Roman"/>
          <w:color w:val="000000" w:themeColor="text1"/>
          <w:sz w:val="24"/>
          <w:szCs w:val="24"/>
        </w:rPr>
      </w:pPr>
      <w:r w:rsidRPr="00C476D7">
        <w:rPr>
          <w:rFonts w:ascii="Times New Roman" w:hAnsi="Times New Roman" w:cs="Times New Roman"/>
          <w:color w:val="000000" w:themeColor="text1"/>
          <w:sz w:val="24"/>
          <w:szCs w:val="24"/>
        </w:rPr>
        <w:t>Properly secured credit cards will be perfect to establish a positive payment report progressively. Since they function like other ordinary credit cards when making the various</w:t>
      </w:r>
      <w:r w:rsidRPr="00C476D7">
        <w:rPr>
          <w:rFonts w:ascii="Times New Roman" w:hAnsi="Times New Roman" w:cs="Times New Roman"/>
          <w:color w:val="000000" w:themeColor="text1"/>
          <w:sz w:val="24"/>
          <w:szCs w:val="24"/>
        </w:rPr>
        <w:t xml:space="preserve"> purchase through online or offline transactions, but I will be required to make some cash deposits to be able to back up my usage</w:t>
      </w:r>
      <w:r>
        <w:rPr>
          <w:rFonts w:ascii="Times New Roman" w:hAnsi="Times New Roman" w:cs="Times New Roman"/>
          <w:color w:val="000000" w:themeColor="text1"/>
          <w:sz w:val="24"/>
          <w:szCs w:val="24"/>
        </w:rPr>
        <w:t>. The cash deposit that is usually the similar amo</w:t>
      </w:r>
      <w:r w:rsidR="000D03EB">
        <w:rPr>
          <w:rFonts w:ascii="Times New Roman" w:hAnsi="Times New Roman" w:cs="Times New Roman"/>
          <w:color w:val="000000" w:themeColor="text1"/>
          <w:sz w:val="24"/>
          <w:szCs w:val="24"/>
        </w:rPr>
        <w:t>unt as my credit limit is what will</w:t>
      </w:r>
      <w:r>
        <w:rPr>
          <w:rFonts w:ascii="Times New Roman" w:hAnsi="Times New Roman" w:cs="Times New Roman"/>
          <w:color w:val="000000" w:themeColor="text1"/>
          <w:sz w:val="24"/>
          <w:szCs w:val="24"/>
        </w:rPr>
        <w:t xml:space="preserve"> </w:t>
      </w:r>
      <w:r w:rsidR="000D03EB">
        <w:rPr>
          <w:rFonts w:ascii="Times New Roman" w:hAnsi="Times New Roman" w:cs="Times New Roman"/>
          <w:color w:val="000000" w:themeColor="text1"/>
          <w:sz w:val="24"/>
          <w:szCs w:val="24"/>
        </w:rPr>
        <w:t>secure</w:t>
      </w:r>
      <w:r>
        <w:rPr>
          <w:rFonts w:ascii="Times New Roman" w:hAnsi="Times New Roman" w:cs="Times New Roman"/>
          <w:color w:val="000000" w:themeColor="text1"/>
          <w:sz w:val="24"/>
          <w:szCs w:val="24"/>
        </w:rPr>
        <w:t xml:space="preserve"> my credit card</w:t>
      </w:r>
      <w:r w:rsidR="000D03EB">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w:t>
      </w:r>
      <w:r w:rsidR="000D03EB">
        <w:rPr>
          <w:rFonts w:ascii="Times New Roman" w:hAnsi="Times New Roman" w:cs="Times New Roman"/>
          <w:color w:val="000000" w:themeColor="text1"/>
          <w:sz w:val="24"/>
          <w:szCs w:val="24"/>
        </w:rPr>
        <w:t xml:space="preserve"> Therefore, I wil</w:t>
      </w:r>
      <w:r w:rsidR="000803FE">
        <w:rPr>
          <w:rFonts w:ascii="Times New Roman" w:hAnsi="Times New Roman" w:cs="Times New Roman"/>
          <w:color w:val="000000" w:themeColor="text1"/>
          <w:sz w:val="24"/>
          <w:szCs w:val="24"/>
        </w:rPr>
        <w:t>l use the secured credit cards</w:t>
      </w:r>
      <w:r w:rsidR="000D03EB">
        <w:rPr>
          <w:rFonts w:ascii="Times New Roman" w:hAnsi="Times New Roman" w:cs="Times New Roman"/>
          <w:color w:val="000000" w:themeColor="text1"/>
          <w:sz w:val="24"/>
          <w:szCs w:val="24"/>
        </w:rPr>
        <w:t xml:space="preserve"> for a certain period to establish a credit history after which I will apply for the regular card or convert the card to the unsecured option. </w:t>
      </w:r>
    </w:p>
    <w:p w:rsidR="000D03EB" w:rsidRPr="000D03EB" w:rsidRDefault="00F856E3" w:rsidP="000D03EB">
      <w:pPr>
        <w:spacing w:before="100" w:beforeAutospacing="1" w:after="100" w:afterAutospacing="1" w:line="480" w:lineRule="auto"/>
        <w:contextualSpacing/>
        <w:rPr>
          <w:rFonts w:ascii="Times New Roman" w:hAnsi="Times New Roman" w:cs="Times New Roman"/>
          <w:b/>
          <w:color w:val="000000" w:themeColor="text1"/>
          <w:sz w:val="24"/>
          <w:szCs w:val="24"/>
        </w:rPr>
      </w:pPr>
      <w:r w:rsidRPr="000D03EB">
        <w:rPr>
          <w:rFonts w:ascii="Times New Roman" w:hAnsi="Times New Roman" w:cs="Times New Roman"/>
          <w:b/>
          <w:color w:val="000000" w:themeColor="text1"/>
          <w:sz w:val="24"/>
          <w:szCs w:val="24"/>
        </w:rPr>
        <w:t>Getting the cosigner the credit cards</w:t>
      </w:r>
    </w:p>
    <w:p w:rsidR="00043BEA" w:rsidRPr="00C476D7" w:rsidRDefault="00F856E3" w:rsidP="00043BEA">
      <w:pPr>
        <w:spacing w:before="100" w:beforeAutospacing="1" w:after="100" w:afterAutospacing="1" w:line="48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can also apply for the credit cards with the de</w:t>
      </w:r>
      <w:r>
        <w:rPr>
          <w:rFonts w:ascii="Times New Roman" w:hAnsi="Times New Roman" w:cs="Times New Roman"/>
          <w:color w:val="000000" w:themeColor="text1"/>
          <w:sz w:val="24"/>
          <w:szCs w:val="24"/>
        </w:rPr>
        <w:t>tails of a cosigner who usually does not have the solid credit payment history. This is the option is good because I can use the cards of my parents. However, if I carry a tremendous amount of balance or miss payments, the credit scores of the cosigners wi</w:t>
      </w:r>
      <w:r>
        <w:rPr>
          <w:rFonts w:ascii="Times New Roman" w:hAnsi="Times New Roman" w:cs="Times New Roman"/>
          <w:color w:val="000000" w:themeColor="text1"/>
          <w:sz w:val="24"/>
          <w:szCs w:val="24"/>
        </w:rPr>
        <w:t>ll also be adversely affected.</w:t>
      </w:r>
      <w:bookmarkEnd w:id="0"/>
    </w:p>
    <w:sectPr w:rsidR="00043BEA" w:rsidRPr="00C476D7" w:rsidSect="00A46F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6E3" w:rsidRDefault="00F856E3">
      <w:pPr>
        <w:spacing w:after="0" w:line="240" w:lineRule="auto"/>
      </w:pPr>
      <w:r>
        <w:separator/>
      </w:r>
    </w:p>
  </w:endnote>
  <w:endnote w:type="continuationSeparator" w:id="0">
    <w:p w:rsidR="00F856E3" w:rsidRDefault="00F85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6E3" w:rsidRDefault="00F856E3">
      <w:pPr>
        <w:spacing w:after="0" w:line="240" w:lineRule="auto"/>
      </w:pPr>
      <w:r>
        <w:separator/>
      </w:r>
    </w:p>
  </w:footnote>
  <w:footnote w:type="continuationSeparator" w:id="0">
    <w:p w:rsidR="00F856E3" w:rsidRDefault="00F856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9A6" w:rsidRPr="00B80E3D" w:rsidRDefault="00F856E3">
    <w:pPr>
      <w:pStyle w:val="Header"/>
      <w:rPr>
        <w:lang w:val="en-GB"/>
      </w:rPr>
    </w:pPr>
    <w:r>
      <w:rPr>
        <w:rFonts w:ascii="Times New Roman" w:hAnsi="Times New Roman" w:cs="Times New Roman"/>
        <w:sz w:val="24"/>
        <w:szCs w:val="24"/>
      </w:rPr>
      <w:t xml:space="preserve">CREDIT REPORT </w:t>
    </w:r>
    <w:r>
      <w:rPr>
        <w:rFonts w:ascii="Times New Roman" w:hAnsi="Times New Roman" w:cs="Times New Roman"/>
        <w:sz w:val="24"/>
        <w:szCs w:val="24"/>
      </w:rPr>
      <w:tab/>
      <w:t xml:space="preserve">                                                                                                                          </w:t>
    </w:r>
    <w:r w:rsidRPr="007469A6">
      <w:rPr>
        <w:rFonts w:ascii="Times New Roman" w:hAnsi="Times New Roman" w:cs="Times New Roman"/>
        <w:sz w:val="24"/>
        <w:szCs w:val="24"/>
      </w:rPr>
      <w:fldChar w:fldCharType="begin"/>
    </w:r>
    <w:r w:rsidRPr="007469A6">
      <w:rPr>
        <w:rFonts w:ascii="Times New Roman" w:hAnsi="Times New Roman" w:cs="Times New Roman"/>
        <w:sz w:val="24"/>
        <w:szCs w:val="24"/>
      </w:rPr>
      <w:instrText xml:space="preserve"> PAGE   \* MERGEFO</w:instrText>
    </w:r>
    <w:r w:rsidRPr="007469A6">
      <w:rPr>
        <w:rFonts w:ascii="Times New Roman" w:hAnsi="Times New Roman" w:cs="Times New Roman"/>
        <w:sz w:val="24"/>
        <w:szCs w:val="24"/>
      </w:rPr>
      <w:instrText xml:space="preserve">RMAT </w:instrText>
    </w:r>
    <w:r w:rsidRPr="007469A6">
      <w:rPr>
        <w:rFonts w:ascii="Times New Roman" w:hAnsi="Times New Roman" w:cs="Times New Roman"/>
        <w:sz w:val="24"/>
        <w:szCs w:val="24"/>
      </w:rPr>
      <w:fldChar w:fldCharType="separate"/>
    </w:r>
    <w:r w:rsidR="000803FE">
      <w:rPr>
        <w:rFonts w:ascii="Times New Roman" w:hAnsi="Times New Roman" w:cs="Times New Roman"/>
        <w:noProof/>
        <w:sz w:val="24"/>
        <w:szCs w:val="24"/>
      </w:rPr>
      <w:t>2</w:t>
    </w:r>
    <w:r w:rsidRPr="007469A6">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9A6" w:rsidRPr="007469A6" w:rsidRDefault="00F856E3">
    <w:pPr>
      <w:pStyle w:val="Header"/>
      <w:rPr>
        <w:rFonts w:ascii="Times New Roman" w:hAnsi="Times New Roman" w:cs="Times New Roman"/>
        <w:sz w:val="24"/>
        <w:szCs w:val="24"/>
      </w:rPr>
    </w:pPr>
    <w:r>
      <w:rPr>
        <w:rFonts w:ascii="Times New Roman" w:hAnsi="Times New Roman" w:cs="Times New Roman"/>
        <w:sz w:val="24"/>
        <w:szCs w:val="24"/>
      </w:rPr>
      <w:t>Runnin</w:t>
    </w:r>
    <w:r w:rsidR="00B80E3D">
      <w:rPr>
        <w:rFonts w:ascii="Times New Roman" w:hAnsi="Times New Roman" w:cs="Times New Roman"/>
        <w:sz w:val="24"/>
        <w:szCs w:val="24"/>
      </w:rPr>
      <w:t xml:space="preserve">g head: CREDIT REPORT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D5F39"/>
    <w:multiLevelType w:val="hybridMultilevel"/>
    <w:tmpl w:val="AFB2D2A6"/>
    <w:lvl w:ilvl="0" w:tplc="202A4CA0">
      <w:start w:val="1"/>
      <w:numFmt w:val="bullet"/>
      <w:lvlText w:val=""/>
      <w:lvlJc w:val="left"/>
      <w:pPr>
        <w:ind w:left="720" w:hanging="360"/>
      </w:pPr>
      <w:rPr>
        <w:rFonts w:ascii="Symbol" w:hAnsi="Symbol" w:hint="default"/>
      </w:rPr>
    </w:lvl>
    <w:lvl w:ilvl="1" w:tplc="28688212" w:tentative="1">
      <w:start w:val="1"/>
      <w:numFmt w:val="bullet"/>
      <w:lvlText w:val="o"/>
      <w:lvlJc w:val="left"/>
      <w:pPr>
        <w:ind w:left="1440" w:hanging="360"/>
      </w:pPr>
      <w:rPr>
        <w:rFonts w:ascii="Courier New" w:hAnsi="Courier New" w:cs="Courier New" w:hint="default"/>
      </w:rPr>
    </w:lvl>
    <w:lvl w:ilvl="2" w:tplc="86C2288C" w:tentative="1">
      <w:start w:val="1"/>
      <w:numFmt w:val="bullet"/>
      <w:lvlText w:val=""/>
      <w:lvlJc w:val="left"/>
      <w:pPr>
        <w:ind w:left="2160" w:hanging="360"/>
      </w:pPr>
      <w:rPr>
        <w:rFonts w:ascii="Wingdings" w:hAnsi="Wingdings" w:hint="default"/>
      </w:rPr>
    </w:lvl>
    <w:lvl w:ilvl="3" w:tplc="D47A0138" w:tentative="1">
      <w:start w:val="1"/>
      <w:numFmt w:val="bullet"/>
      <w:lvlText w:val=""/>
      <w:lvlJc w:val="left"/>
      <w:pPr>
        <w:ind w:left="2880" w:hanging="360"/>
      </w:pPr>
      <w:rPr>
        <w:rFonts w:ascii="Symbol" w:hAnsi="Symbol" w:hint="default"/>
      </w:rPr>
    </w:lvl>
    <w:lvl w:ilvl="4" w:tplc="FBA8045E" w:tentative="1">
      <w:start w:val="1"/>
      <w:numFmt w:val="bullet"/>
      <w:lvlText w:val="o"/>
      <w:lvlJc w:val="left"/>
      <w:pPr>
        <w:ind w:left="3600" w:hanging="360"/>
      </w:pPr>
      <w:rPr>
        <w:rFonts w:ascii="Courier New" w:hAnsi="Courier New" w:cs="Courier New" w:hint="default"/>
      </w:rPr>
    </w:lvl>
    <w:lvl w:ilvl="5" w:tplc="F85ED89E" w:tentative="1">
      <w:start w:val="1"/>
      <w:numFmt w:val="bullet"/>
      <w:lvlText w:val=""/>
      <w:lvlJc w:val="left"/>
      <w:pPr>
        <w:ind w:left="4320" w:hanging="360"/>
      </w:pPr>
      <w:rPr>
        <w:rFonts w:ascii="Wingdings" w:hAnsi="Wingdings" w:hint="default"/>
      </w:rPr>
    </w:lvl>
    <w:lvl w:ilvl="6" w:tplc="DBAA9E56" w:tentative="1">
      <w:start w:val="1"/>
      <w:numFmt w:val="bullet"/>
      <w:lvlText w:val=""/>
      <w:lvlJc w:val="left"/>
      <w:pPr>
        <w:ind w:left="5040" w:hanging="360"/>
      </w:pPr>
      <w:rPr>
        <w:rFonts w:ascii="Symbol" w:hAnsi="Symbol" w:hint="default"/>
      </w:rPr>
    </w:lvl>
    <w:lvl w:ilvl="7" w:tplc="E02A44CE" w:tentative="1">
      <w:start w:val="1"/>
      <w:numFmt w:val="bullet"/>
      <w:lvlText w:val="o"/>
      <w:lvlJc w:val="left"/>
      <w:pPr>
        <w:ind w:left="5760" w:hanging="360"/>
      </w:pPr>
      <w:rPr>
        <w:rFonts w:ascii="Courier New" w:hAnsi="Courier New" w:cs="Courier New" w:hint="default"/>
      </w:rPr>
    </w:lvl>
    <w:lvl w:ilvl="8" w:tplc="0B5C157C" w:tentative="1">
      <w:start w:val="1"/>
      <w:numFmt w:val="bullet"/>
      <w:lvlText w:val=""/>
      <w:lvlJc w:val="left"/>
      <w:pPr>
        <w:ind w:left="6480" w:hanging="360"/>
      </w:pPr>
      <w:rPr>
        <w:rFonts w:ascii="Wingdings" w:hAnsi="Wingdings" w:hint="default"/>
      </w:rPr>
    </w:lvl>
  </w:abstractNum>
  <w:abstractNum w:abstractNumId="1">
    <w:nsid w:val="0FE46032"/>
    <w:multiLevelType w:val="hybridMultilevel"/>
    <w:tmpl w:val="6220F856"/>
    <w:lvl w:ilvl="0" w:tplc="16308382">
      <w:start w:val="1"/>
      <w:numFmt w:val="bullet"/>
      <w:lvlText w:val=""/>
      <w:lvlJc w:val="left"/>
      <w:pPr>
        <w:ind w:left="720" w:hanging="360"/>
      </w:pPr>
      <w:rPr>
        <w:rFonts w:ascii="Symbol" w:hAnsi="Symbol" w:hint="default"/>
      </w:rPr>
    </w:lvl>
    <w:lvl w:ilvl="1" w:tplc="B2782334" w:tentative="1">
      <w:start w:val="1"/>
      <w:numFmt w:val="bullet"/>
      <w:lvlText w:val="o"/>
      <w:lvlJc w:val="left"/>
      <w:pPr>
        <w:ind w:left="1440" w:hanging="360"/>
      </w:pPr>
      <w:rPr>
        <w:rFonts w:ascii="Courier New" w:hAnsi="Courier New" w:cs="Courier New" w:hint="default"/>
      </w:rPr>
    </w:lvl>
    <w:lvl w:ilvl="2" w:tplc="D548C482" w:tentative="1">
      <w:start w:val="1"/>
      <w:numFmt w:val="bullet"/>
      <w:lvlText w:val=""/>
      <w:lvlJc w:val="left"/>
      <w:pPr>
        <w:ind w:left="2160" w:hanging="360"/>
      </w:pPr>
      <w:rPr>
        <w:rFonts w:ascii="Wingdings" w:hAnsi="Wingdings" w:hint="default"/>
      </w:rPr>
    </w:lvl>
    <w:lvl w:ilvl="3" w:tplc="3B88405C" w:tentative="1">
      <w:start w:val="1"/>
      <w:numFmt w:val="bullet"/>
      <w:lvlText w:val=""/>
      <w:lvlJc w:val="left"/>
      <w:pPr>
        <w:ind w:left="2880" w:hanging="360"/>
      </w:pPr>
      <w:rPr>
        <w:rFonts w:ascii="Symbol" w:hAnsi="Symbol" w:hint="default"/>
      </w:rPr>
    </w:lvl>
    <w:lvl w:ilvl="4" w:tplc="86CCBA6C" w:tentative="1">
      <w:start w:val="1"/>
      <w:numFmt w:val="bullet"/>
      <w:lvlText w:val="o"/>
      <w:lvlJc w:val="left"/>
      <w:pPr>
        <w:ind w:left="3600" w:hanging="360"/>
      </w:pPr>
      <w:rPr>
        <w:rFonts w:ascii="Courier New" w:hAnsi="Courier New" w:cs="Courier New" w:hint="default"/>
      </w:rPr>
    </w:lvl>
    <w:lvl w:ilvl="5" w:tplc="367A74D2" w:tentative="1">
      <w:start w:val="1"/>
      <w:numFmt w:val="bullet"/>
      <w:lvlText w:val=""/>
      <w:lvlJc w:val="left"/>
      <w:pPr>
        <w:ind w:left="4320" w:hanging="360"/>
      </w:pPr>
      <w:rPr>
        <w:rFonts w:ascii="Wingdings" w:hAnsi="Wingdings" w:hint="default"/>
      </w:rPr>
    </w:lvl>
    <w:lvl w:ilvl="6" w:tplc="15E8DB34" w:tentative="1">
      <w:start w:val="1"/>
      <w:numFmt w:val="bullet"/>
      <w:lvlText w:val=""/>
      <w:lvlJc w:val="left"/>
      <w:pPr>
        <w:ind w:left="5040" w:hanging="360"/>
      </w:pPr>
      <w:rPr>
        <w:rFonts w:ascii="Symbol" w:hAnsi="Symbol" w:hint="default"/>
      </w:rPr>
    </w:lvl>
    <w:lvl w:ilvl="7" w:tplc="0CB4A0B6" w:tentative="1">
      <w:start w:val="1"/>
      <w:numFmt w:val="bullet"/>
      <w:lvlText w:val="o"/>
      <w:lvlJc w:val="left"/>
      <w:pPr>
        <w:ind w:left="5760" w:hanging="360"/>
      </w:pPr>
      <w:rPr>
        <w:rFonts w:ascii="Courier New" w:hAnsi="Courier New" w:cs="Courier New" w:hint="default"/>
      </w:rPr>
    </w:lvl>
    <w:lvl w:ilvl="8" w:tplc="01AEBB92" w:tentative="1">
      <w:start w:val="1"/>
      <w:numFmt w:val="bullet"/>
      <w:lvlText w:val=""/>
      <w:lvlJc w:val="left"/>
      <w:pPr>
        <w:ind w:left="6480" w:hanging="360"/>
      </w:pPr>
      <w:rPr>
        <w:rFonts w:ascii="Wingdings" w:hAnsi="Wingdings" w:hint="default"/>
      </w:rPr>
    </w:lvl>
  </w:abstractNum>
  <w:abstractNum w:abstractNumId="2">
    <w:nsid w:val="12C0046C"/>
    <w:multiLevelType w:val="hybridMultilevel"/>
    <w:tmpl w:val="A5CAE01C"/>
    <w:lvl w:ilvl="0" w:tplc="722A1500">
      <w:start w:val="1"/>
      <w:numFmt w:val="bullet"/>
      <w:lvlText w:val=""/>
      <w:lvlJc w:val="left"/>
      <w:pPr>
        <w:ind w:left="720" w:hanging="360"/>
      </w:pPr>
      <w:rPr>
        <w:rFonts w:ascii="Symbol" w:hAnsi="Symbol" w:hint="default"/>
      </w:rPr>
    </w:lvl>
    <w:lvl w:ilvl="1" w:tplc="03042F0A" w:tentative="1">
      <w:start w:val="1"/>
      <w:numFmt w:val="bullet"/>
      <w:lvlText w:val="o"/>
      <w:lvlJc w:val="left"/>
      <w:pPr>
        <w:ind w:left="1440" w:hanging="360"/>
      </w:pPr>
      <w:rPr>
        <w:rFonts w:ascii="Courier New" w:hAnsi="Courier New" w:cs="Courier New" w:hint="default"/>
      </w:rPr>
    </w:lvl>
    <w:lvl w:ilvl="2" w:tplc="21ECB31E" w:tentative="1">
      <w:start w:val="1"/>
      <w:numFmt w:val="bullet"/>
      <w:lvlText w:val=""/>
      <w:lvlJc w:val="left"/>
      <w:pPr>
        <w:ind w:left="2160" w:hanging="360"/>
      </w:pPr>
      <w:rPr>
        <w:rFonts w:ascii="Wingdings" w:hAnsi="Wingdings" w:hint="default"/>
      </w:rPr>
    </w:lvl>
    <w:lvl w:ilvl="3" w:tplc="3C6C6A68" w:tentative="1">
      <w:start w:val="1"/>
      <w:numFmt w:val="bullet"/>
      <w:lvlText w:val=""/>
      <w:lvlJc w:val="left"/>
      <w:pPr>
        <w:ind w:left="2880" w:hanging="360"/>
      </w:pPr>
      <w:rPr>
        <w:rFonts w:ascii="Symbol" w:hAnsi="Symbol" w:hint="default"/>
      </w:rPr>
    </w:lvl>
    <w:lvl w:ilvl="4" w:tplc="991C424C" w:tentative="1">
      <w:start w:val="1"/>
      <w:numFmt w:val="bullet"/>
      <w:lvlText w:val="o"/>
      <w:lvlJc w:val="left"/>
      <w:pPr>
        <w:ind w:left="3600" w:hanging="360"/>
      </w:pPr>
      <w:rPr>
        <w:rFonts w:ascii="Courier New" w:hAnsi="Courier New" w:cs="Courier New" w:hint="default"/>
      </w:rPr>
    </w:lvl>
    <w:lvl w:ilvl="5" w:tplc="DCAE7C7A" w:tentative="1">
      <w:start w:val="1"/>
      <w:numFmt w:val="bullet"/>
      <w:lvlText w:val=""/>
      <w:lvlJc w:val="left"/>
      <w:pPr>
        <w:ind w:left="4320" w:hanging="360"/>
      </w:pPr>
      <w:rPr>
        <w:rFonts w:ascii="Wingdings" w:hAnsi="Wingdings" w:hint="default"/>
      </w:rPr>
    </w:lvl>
    <w:lvl w:ilvl="6" w:tplc="FADA428C" w:tentative="1">
      <w:start w:val="1"/>
      <w:numFmt w:val="bullet"/>
      <w:lvlText w:val=""/>
      <w:lvlJc w:val="left"/>
      <w:pPr>
        <w:ind w:left="5040" w:hanging="360"/>
      </w:pPr>
      <w:rPr>
        <w:rFonts w:ascii="Symbol" w:hAnsi="Symbol" w:hint="default"/>
      </w:rPr>
    </w:lvl>
    <w:lvl w:ilvl="7" w:tplc="585C13AE" w:tentative="1">
      <w:start w:val="1"/>
      <w:numFmt w:val="bullet"/>
      <w:lvlText w:val="o"/>
      <w:lvlJc w:val="left"/>
      <w:pPr>
        <w:ind w:left="5760" w:hanging="360"/>
      </w:pPr>
      <w:rPr>
        <w:rFonts w:ascii="Courier New" w:hAnsi="Courier New" w:cs="Courier New" w:hint="default"/>
      </w:rPr>
    </w:lvl>
    <w:lvl w:ilvl="8" w:tplc="6798B594" w:tentative="1">
      <w:start w:val="1"/>
      <w:numFmt w:val="bullet"/>
      <w:lvlText w:val=""/>
      <w:lvlJc w:val="left"/>
      <w:pPr>
        <w:ind w:left="6480" w:hanging="360"/>
      </w:pPr>
      <w:rPr>
        <w:rFonts w:ascii="Wingdings" w:hAnsi="Wingdings" w:hint="default"/>
      </w:rPr>
    </w:lvl>
  </w:abstractNum>
  <w:abstractNum w:abstractNumId="3">
    <w:nsid w:val="13932829"/>
    <w:multiLevelType w:val="hybridMultilevel"/>
    <w:tmpl w:val="E436A196"/>
    <w:lvl w:ilvl="0" w:tplc="721046E4">
      <w:start w:val="1"/>
      <w:numFmt w:val="bullet"/>
      <w:lvlText w:val=""/>
      <w:lvlJc w:val="left"/>
      <w:pPr>
        <w:ind w:left="1440" w:hanging="360"/>
      </w:pPr>
      <w:rPr>
        <w:rFonts w:ascii="Symbol" w:hAnsi="Symbol" w:hint="default"/>
      </w:rPr>
    </w:lvl>
    <w:lvl w:ilvl="1" w:tplc="E752D162" w:tentative="1">
      <w:start w:val="1"/>
      <w:numFmt w:val="bullet"/>
      <w:lvlText w:val="o"/>
      <w:lvlJc w:val="left"/>
      <w:pPr>
        <w:ind w:left="2160" w:hanging="360"/>
      </w:pPr>
      <w:rPr>
        <w:rFonts w:ascii="Courier New" w:hAnsi="Courier New" w:cs="Courier New" w:hint="default"/>
      </w:rPr>
    </w:lvl>
    <w:lvl w:ilvl="2" w:tplc="3296EDB0" w:tentative="1">
      <w:start w:val="1"/>
      <w:numFmt w:val="bullet"/>
      <w:lvlText w:val=""/>
      <w:lvlJc w:val="left"/>
      <w:pPr>
        <w:ind w:left="2880" w:hanging="360"/>
      </w:pPr>
      <w:rPr>
        <w:rFonts w:ascii="Wingdings" w:hAnsi="Wingdings" w:hint="default"/>
      </w:rPr>
    </w:lvl>
    <w:lvl w:ilvl="3" w:tplc="FF0860D6" w:tentative="1">
      <w:start w:val="1"/>
      <w:numFmt w:val="bullet"/>
      <w:lvlText w:val=""/>
      <w:lvlJc w:val="left"/>
      <w:pPr>
        <w:ind w:left="3600" w:hanging="360"/>
      </w:pPr>
      <w:rPr>
        <w:rFonts w:ascii="Symbol" w:hAnsi="Symbol" w:hint="default"/>
      </w:rPr>
    </w:lvl>
    <w:lvl w:ilvl="4" w:tplc="73B20D78" w:tentative="1">
      <w:start w:val="1"/>
      <w:numFmt w:val="bullet"/>
      <w:lvlText w:val="o"/>
      <w:lvlJc w:val="left"/>
      <w:pPr>
        <w:ind w:left="4320" w:hanging="360"/>
      </w:pPr>
      <w:rPr>
        <w:rFonts w:ascii="Courier New" w:hAnsi="Courier New" w:cs="Courier New" w:hint="default"/>
      </w:rPr>
    </w:lvl>
    <w:lvl w:ilvl="5" w:tplc="0BCCCE30" w:tentative="1">
      <w:start w:val="1"/>
      <w:numFmt w:val="bullet"/>
      <w:lvlText w:val=""/>
      <w:lvlJc w:val="left"/>
      <w:pPr>
        <w:ind w:left="5040" w:hanging="360"/>
      </w:pPr>
      <w:rPr>
        <w:rFonts w:ascii="Wingdings" w:hAnsi="Wingdings" w:hint="default"/>
      </w:rPr>
    </w:lvl>
    <w:lvl w:ilvl="6" w:tplc="83A254F2" w:tentative="1">
      <w:start w:val="1"/>
      <w:numFmt w:val="bullet"/>
      <w:lvlText w:val=""/>
      <w:lvlJc w:val="left"/>
      <w:pPr>
        <w:ind w:left="5760" w:hanging="360"/>
      </w:pPr>
      <w:rPr>
        <w:rFonts w:ascii="Symbol" w:hAnsi="Symbol" w:hint="default"/>
      </w:rPr>
    </w:lvl>
    <w:lvl w:ilvl="7" w:tplc="3926CB20" w:tentative="1">
      <w:start w:val="1"/>
      <w:numFmt w:val="bullet"/>
      <w:lvlText w:val="o"/>
      <w:lvlJc w:val="left"/>
      <w:pPr>
        <w:ind w:left="6480" w:hanging="360"/>
      </w:pPr>
      <w:rPr>
        <w:rFonts w:ascii="Courier New" w:hAnsi="Courier New" w:cs="Courier New" w:hint="default"/>
      </w:rPr>
    </w:lvl>
    <w:lvl w:ilvl="8" w:tplc="34EA5BE2" w:tentative="1">
      <w:start w:val="1"/>
      <w:numFmt w:val="bullet"/>
      <w:lvlText w:val=""/>
      <w:lvlJc w:val="left"/>
      <w:pPr>
        <w:ind w:left="7200" w:hanging="360"/>
      </w:pPr>
      <w:rPr>
        <w:rFonts w:ascii="Wingdings" w:hAnsi="Wingdings" w:hint="default"/>
      </w:rPr>
    </w:lvl>
  </w:abstractNum>
  <w:abstractNum w:abstractNumId="4">
    <w:nsid w:val="1A030EF2"/>
    <w:multiLevelType w:val="hybridMultilevel"/>
    <w:tmpl w:val="05780A12"/>
    <w:lvl w:ilvl="0" w:tplc="C03C557A">
      <w:start w:val="1"/>
      <w:numFmt w:val="bullet"/>
      <w:lvlText w:val=""/>
      <w:lvlJc w:val="left"/>
      <w:pPr>
        <w:ind w:left="720" w:hanging="360"/>
      </w:pPr>
      <w:rPr>
        <w:rFonts w:ascii="Symbol" w:hAnsi="Symbol" w:hint="default"/>
      </w:rPr>
    </w:lvl>
    <w:lvl w:ilvl="1" w:tplc="A52637DC" w:tentative="1">
      <w:start w:val="1"/>
      <w:numFmt w:val="bullet"/>
      <w:lvlText w:val="o"/>
      <w:lvlJc w:val="left"/>
      <w:pPr>
        <w:ind w:left="1440" w:hanging="360"/>
      </w:pPr>
      <w:rPr>
        <w:rFonts w:ascii="Courier New" w:hAnsi="Courier New" w:cs="Courier New" w:hint="default"/>
      </w:rPr>
    </w:lvl>
    <w:lvl w:ilvl="2" w:tplc="7354D276" w:tentative="1">
      <w:start w:val="1"/>
      <w:numFmt w:val="bullet"/>
      <w:lvlText w:val=""/>
      <w:lvlJc w:val="left"/>
      <w:pPr>
        <w:ind w:left="2160" w:hanging="360"/>
      </w:pPr>
      <w:rPr>
        <w:rFonts w:ascii="Wingdings" w:hAnsi="Wingdings" w:hint="default"/>
      </w:rPr>
    </w:lvl>
    <w:lvl w:ilvl="3" w:tplc="7C44D9CC" w:tentative="1">
      <w:start w:val="1"/>
      <w:numFmt w:val="bullet"/>
      <w:lvlText w:val=""/>
      <w:lvlJc w:val="left"/>
      <w:pPr>
        <w:ind w:left="2880" w:hanging="360"/>
      </w:pPr>
      <w:rPr>
        <w:rFonts w:ascii="Symbol" w:hAnsi="Symbol" w:hint="default"/>
      </w:rPr>
    </w:lvl>
    <w:lvl w:ilvl="4" w:tplc="272AECA8" w:tentative="1">
      <w:start w:val="1"/>
      <w:numFmt w:val="bullet"/>
      <w:lvlText w:val="o"/>
      <w:lvlJc w:val="left"/>
      <w:pPr>
        <w:ind w:left="3600" w:hanging="360"/>
      </w:pPr>
      <w:rPr>
        <w:rFonts w:ascii="Courier New" w:hAnsi="Courier New" w:cs="Courier New" w:hint="default"/>
      </w:rPr>
    </w:lvl>
    <w:lvl w:ilvl="5" w:tplc="A88EEBB6" w:tentative="1">
      <w:start w:val="1"/>
      <w:numFmt w:val="bullet"/>
      <w:lvlText w:val=""/>
      <w:lvlJc w:val="left"/>
      <w:pPr>
        <w:ind w:left="4320" w:hanging="360"/>
      </w:pPr>
      <w:rPr>
        <w:rFonts w:ascii="Wingdings" w:hAnsi="Wingdings" w:hint="default"/>
      </w:rPr>
    </w:lvl>
    <w:lvl w:ilvl="6" w:tplc="4950FA64" w:tentative="1">
      <w:start w:val="1"/>
      <w:numFmt w:val="bullet"/>
      <w:lvlText w:val=""/>
      <w:lvlJc w:val="left"/>
      <w:pPr>
        <w:ind w:left="5040" w:hanging="360"/>
      </w:pPr>
      <w:rPr>
        <w:rFonts w:ascii="Symbol" w:hAnsi="Symbol" w:hint="default"/>
      </w:rPr>
    </w:lvl>
    <w:lvl w:ilvl="7" w:tplc="793C605C" w:tentative="1">
      <w:start w:val="1"/>
      <w:numFmt w:val="bullet"/>
      <w:lvlText w:val="o"/>
      <w:lvlJc w:val="left"/>
      <w:pPr>
        <w:ind w:left="5760" w:hanging="360"/>
      </w:pPr>
      <w:rPr>
        <w:rFonts w:ascii="Courier New" w:hAnsi="Courier New" w:cs="Courier New" w:hint="default"/>
      </w:rPr>
    </w:lvl>
    <w:lvl w:ilvl="8" w:tplc="103AC4B4" w:tentative="1">
      <w:start w:val="1"/>
      <w:numFmt w:val="bullet"/>
      <w:lvlText w:val=""/>
      <w:lvlJc w:val="left"/>
      <w:pPr>
        <w:ind w:left="6480" w:hanging="360"/>
      </w:pPr>
      <w:rPr>
        <w:rFonts w:ascii="Wingdings" w:hAnsi="Wingdings" w:hint="default"/>
      </w:rPr>
    </w:lvl>
  </w:abstractNum>
  <w:abstractNum w:abstractNumId="5">
    <w:nsid w:val="336E459A"/>
    <w:multiLevelType w:val="hybridMultilevel"/>
    <w:tmpl w:val="B50296E2"/>
    <w:lvl w:ilvl="0" w:tplc="B602170A">
      <w:start w:val="1"/>
      <w:numFmt w:val="bullet"/>
      <w:lvlText w:val=""/>
      <w:lvlJc w:val="left"/>
      <w:pPr>
        <w:ind w:left="720" w:hanging="360"/>
      </w:pPr>
      <w:rPr>
        <w:rFonts w:ascii="Symbol" w:hAnsi="Symbol" w:hint="default"/>
      </w:rPr>
    </w:lvl>
    <w:lvl w:ilvl="1" w:tplc="2BFCEC3C" w:tentative="1">
      <w:start w:val="1"/>
      <w:numFmt w:val="bullet"/>
      <w:lvlText w:val="o"/>
      <w:lvlJc w:val="left"/>
      <w:pPr>
        <w:ind w:left="1440" w:hanging="360"/>
      </w:pPr>
      <w:rPr>
        <w:rFonts w:ascii="Courier New" w:hAnsi="Courier New" w:cs="Courier New" w:hint="default"/>
      </w:rPr>
    </w:lvl>
    <w:lvl w:ilvl="2" w:tplc="7324B772" w:tentative="1">
      <w:start w:val="1"/>
      <w:numFmt w:val="bullet"/>
      <w:lvlText w:val=""/>
      <w:lvlJc w:val="left"/>
      <w:pPr>
        <w:ind w:left="2160" w:hanging="360"/>
      </w:pPr>
      <w:rPr>
        <w:rFonts w:ascii="Wingdings" w:hAnsi="Wingdings" w:hint="default"/>
      </w:rPr>
    </w:lvl>
    <w:lvl w:ilvl="3" w:tplc="48E85588" w:tentative="1">
      <w:start w:val="1"/>
      <w:numFmt w:val="bullet"/>
      <w:lvlText w:val=""/>
      <w:lvlJc w:val="left"/>
      <w:pPr>
        <w:ind w:left="2880" w:hanging="360"/>
      </w:pPr>
      <w:rPr>
        <w:rFonts w:ascii="Symbol" w:hAnsi="Symbol" w:hint="default"/>
      </w:rPr>
    </w:lvl>
    <w:lvl w:ilvl="4" w:tplc="B0264C80" w:tentative="1">
      <w:start w:val="1"/>
      <w:numFmt w:val="bullet"/>
      <w:lvlText w:val="o"/>
      <w:lvlJc w:val="left"/>
      <w:pPr>
        <w:ind w:left="3600" w:hanging="360"/>
      </w:pPr>
      <w:rPr>
        <w:rFonts w:ascii="Courier New" w:hAnsi="Courier New" w:cs="Courier New" w:hint="default"/>
      </w:rPr>
    </w:lvl>
    <w:lvl w:ilvl="5" w:tplc="19A4F556" w:tentative="1">
      <w:start w:val="1"/>
      <w:numFmt w:val="bullet"/>
      <w:lvlText w:val=""/>
      <w:lvlJc w:val="left"/>
      <w:pPr>
        <w:ind w:left="4320" w:hanging="360"/>
      </w:pPr>
      <w:rPr>
        <w:rFonts w:ascii="Wingdings" w:hAnsi="Wingdings" w:hint="default"/>
      </w:rPr>
    </w:lvl>
    <w:lvl w:ilvl="6" w:tplc="AD1A750A" w:tentative="1">
      <w:start w:val="1"/>
      <w:numFmt w:val="bullet"/>
      <w:lvlText w:val=""/>
      <w:lvlJc w:val="left"/>
      <w:pPr>
        <w:ind w:left="5040" w:hanging="360"/>
      </w:pPr>
      <w:rPr>
        <w:rFonts w:ascii="Symbol" w:hAnsi="Symbol" w:hint="default"/>
      </w:rPr>
    </w:lvl>
    <w:lvl w:ilvl="7" w:tplc="989072F6" w:tentative="1">
      <w:start w:val="1"/>
      <w:numFmt w:val="bullet"/>
      <w:lvlText w:val="o"/>
      <w:lvlJc w:val="left"/>
      <w:pPr>
        <w:ind w:left="5760" w:hanging="360"/>
      </w:pPr>
      <w:rPr>
        <w:rFonts w:ascii="Courier New" w:hAnsi="Courier New" w:cs="Courier New" w:hint="default"/>
      </w:rPr>
    </w:lvl>
    <w:lvl w:ilvl="8" w:tplc="E0A22556" w:tentative="1">
      <w:start w:val="1"/>
      <w:numFmt w:val="bullet"/>
      <w:lvlText w:val=""/>
      <w:lvlJc w:val="left"/>
      <w:pPr>
        <w:ind w:left="6480" w:hanging="360"/>
      </w:pPr>
      <w:rPr>
        <w:rFonts w:ascii="Wingdings" w:hAnsi="Wingdings" w:hint="default"/>
      </w:rPr>
    </w:lvl>
  </w:abstractNum>
  <w:abstractNum w:abstractNumId="6">
    <w:nsid w:val="4A6D70F8"/>
    <w:multiLevelType w:val="hybridMultilevel"/>
    <w:tmpl w:val="43AED430"/>
    <w:lvl w:ilvl="0" w:tplc="52806E0A">
      <w:start w:val="1"/>
      <w:numFmt w:val="bullet"/>
      <w:lvlText w:val=""/>
      <w:lvlJc w:val="left"/>
      <w:pPr>
        <w:ind w:left="1080" w:hanging="360"/>
      </w:pPr>
      <w:rPr>
        <w:rFonts w:ascii="Symbol" w:hAnsi="Symbol" w:hint="default"/>
      </w:rPr>
    </w:lvl>
    <w:lvl w:ilvl="1" w:tplc="0EECB73A" w:tentative="1">
      <w:start w:val="1"/>
      <w:numFmt w:val="bullet"/>
      <w:lvlText w:val="o"/>
      <w:lvlJc w:val="left"/>
      <w:pPr>
        <w:ind w:left="1800" w:hanging="360"/>
      </w:pPr>
      <w:rPr>
        <w:rFonts w:ascii="Courier New" w:hAnsi="Courier New" w:cs="Courier New" w:hint="default"/>
      </w:rPr>
    </w:lvl>
    <w:lvl w:ilvl="2" w:tplc="B4A47C70" w:tentative="1">
      <w:start w:val="1"/>
      <w:numFmt w:val="bullet"/>
      <w:lvlText w:val=""/>
      <w:lvlJc w:val="left"/>
      <w:pPr>
        <w:ind w:left="2520" w:hanging="360"/>
      </w:pPr>
      <w:rPr>
        <w:rFonts w:ascii="Wingdings" w:hAnsi="Wingdings" w:hint="default"/>
      </w:rPr>
    </w:lvl>
    <w:lvl w:ilvl="3" w:tplc="5652E68A" w:tentative="1">
      <w:start w:val="1"/>
      <w:numFmt w:val="bullet"/>
      <w:lvlText w:val=""/>
      <w:lvlJc w:val="left"/>
      <w:pPr>
        <w:ind w:left="3240" w:hanging="360"/>
      </w:pPr>
      <w:rPr>
        <w:rFonts w:ascii="Symbol" w:hAnsi="Symbol" w:hint="default"/>
      </w:rPr>
    </w:lvl>
    <w:lvl w:ilvl="4" w:tplc="D4182D8E" w:tentative="1">
      <w:start w:val="1"/>
      <w:numFmt w:val="bullet"/>
      <w:lvlText w:val="o"/>
      <w:lvlJc w:val="left"/>
      <w:pPr>
        <w:ind w:left="3960" w:hanging="360"/>
      </w:pPr>
      <w:rPr>
        <w:rFonts w:ascii="Courier New" w:hAnsi="Courier New" w:cs="Courier New" w:hint="default"/>
      </w:rPr>
    </w:lvl>
    <w:lvl w:ilvl="5" w:tplc="23C2461E" w:tentative="1">
      <w:start w:val="1"/>
      <w:numFmt w:val="bullet"/>
      <w:lvlText w:val=""/>
      <w:lvlJc w:val="left"/>
      <w:pPr>
        <w:ind w:left="4680" w:hanging="360"/>
      </w:pPr>
      <w:rPr>
        <w:rFonts w:ascii="Wingdings" w:hAnsi="Wingdings" w:hint="default"/>
      </w:rPr>
    </w:lvl>
    <w:lvl w:ilvl="6" w:tplc="4614BB4C" w:tentative="1">
      <w:start w:val="1"/>
      <w:numFmt w:val="bullet"/>
      <w:lvlText w:val=""/>
      <w:lvlJc w:val="left"/>
      <w:pPr>
        <w:ind w:left="5400" w:hanging="360"/>
      </w:pPr>
      <w:rPr>
        <w:rFonts w:ascii="Symbol" w:hAnsi="Symbol" w:hint="default"/>
      </w:rPr>
    </w:lvl>
    <w:lvl w:ilvl="7" w:tplc="FA484BCC" w:tentative="1">
      <w:start w:val="1"/>
      <w:numFmt w:val="bullet"/>
      <w:lvlText w:val="o"/>
      <w:lvlJc w:val="left"/>
      <w:pPr>
        <w:ind w:left="6120" w:hanging="360"/>
      </w:pPr>
      <w:rPr>
        <w:rFonts w:ascii="Courier New" w:hAnsi="Courier New" w:cs="Courier New" w:hint="default"/>
      </w:rPr>
    </w:lvl>
    <w:lvl w:ilvl="8" w:tplc="50D8D63E" w:tentative="1">
      <w:start w:val="1"/>
      <w:numFmt w:val="bullet"/>
      <w:lvlText w:val=""/>
      <w:lvlJc w:val="left"/>
      <w:pPr>
        <w:ind w:left="6840" w:hanging="360"/>
      </w:pPr>
      <w:rPr>
        <w:rFonts w:ascii="Wingdings" w:hAnsi="Wingdings" w:hint="default"/>
      </w:rPr>
    </w:lvl>
  </w:abstractNum>
  <w:abstractNum w:abstractNumId="7">
    <w:nsid w:val="7A8D5436"/>
    <w:multiLevelType w:val="hybridMultilevel"/>
    <w:tmpl w:val="BA9A3E40"/>
    <w:lvl w:ilvl="0" w:tplc="13D40F5C">
      <w:start w:val="1"/>
      <w:numFmt w:val="bullet"/>
      <w:lvlText w:val=""/>
      <w:lvlJc w:val="left"/>
      <w:pPr>
        <w:ind w:left="720" w:hanging="360"/>
      </w:pPr>
      <w:rPr>
        <w:rFonts w:ascii="Symbol" w:hAnsi="Symbol" w:hint="default"/>
      </w:rPr>
    </w:lvl>
    <w:lvl w:ilvl="1" w:tplc="7D2A1B0A" w:tentative="1">
      <w:start w:val="1"/>
      <w:numFmt w:val="bullet"/>
      <w:lvlText w:val="o"/>
      <w:lvlJc w:val="left"/>
      <w:pPr>
        <w:ind w:left="1440" w:hanging="360"/>
      </w:pPr>
      <w:rPr>
        <w:rFonts w:ascii="Courier New" w:hAnsi="Courier New" w:cs="Courier New" w:hint="default"/>
      </w:rPr>
    </w:lvl>
    <w:lvl w:ilvl="2" w:tplc="C4F2339E" w:tentative="1">
      <w:start w:val="1"/>
      <w:numFmt w:val="bullet"/>
      <w:lvlText w:val=""/>
      <w:lvlJc w:val="left"/>
      <w:pPr>
        <w:ind w:left="2160" w:hanging="360"/>
      </w:pPr>
      <w:rPr>
        <w:rFonts w:ascii="Wingdings" w:hAnsi="Wingdings" w:hint="default"/>
      </w:rPr>
    </w:lvl>
    <w:lvl w:ilvl="3" w:tplc="92EAC0F0" w:tentative="1">
      <w:start w:val="1"/>
      <w:numFmt w:val="bullet"/>
      <w:lvlText w:val=""/>
      <w:lvlJc w:val="left"/>
      <w:pPr>
        <w:ind w:left="2880" w:hanging="360"/>
      </w:pPr>
      <w:rPr>
        <w:rFonts w:ascii="Symbol" w:hAnsi="Symbol" w:hint="default"/>
      </w:rPr>
    </w:lvl>
    <w:lvl w:ilvl="4" w:tplc="4564688E" w:tentative="1">
      <w:start w:val="1"/>
      <w:numFmt w:val="bullet"/>
      <w:lvlText w:val="o"/>
      <w:lvlJc w:val="left"/>
      <w:pPr>
        <w:ind w:left="3600" w:hanging="360"/>
      </w:pPr>
      <w:rPr>
        <w:rFonts w:ascii="Courier New" w:hAnsi="Courier New" w:cs="Courier New" w:hint="default"/>
      </w:rPr>
    </w:lvl>
    <w:lvl w:ilvl="5" w:tplc="9A566D72" w:tentative="1">
      <w:start w:val="1"/>
      <w:numFmt w:val="bullet"/>
      <w:lvlText w:val=""/>
      <w:lvlJc w:val="left"/>
      <w:pPr>
        <w:ind w:left="4320" w:hanging="360"/>
      </w:pPr>
      <w:rPr>
        <w:rFonts w:ascii="Wingdings" w:hAnsi="Wingdings" w:hint="default"/>
      </w:rPr>
    </w:lvl>
    <w:lvl w:ilvl="6" w:tplc="4DBE0214" w:tentative="1">
      <w:start w:val="1"/>
      <w:numFmt w:val="bullet"/>
      <w:lvlText w:val=""/>
      <w:lvlJc w:val="left"/>
      <w:pPr>
        <w:ind w:left="5040" w:hanging="360"/>
      </w:pPr>
      <w:rPr>
        <w:rFonts w:ascii="Symbol" w:hAnsi="Symbol" w:hint="default"/>
      </w:rPr>
    </w:lvl>
    <w:lvl w:ilvl="7" w:tplc="F1EC8FB4" w:tentative="1">
      <w:start w:val="1"/>
      <w:numFmt w:val="bullet"/>
      <w:lvlText w:val="o"/>
      <w:lvlJc w:val="left"/>
      <w:pPr>
        <w:ind w:left="5760" w:hanging="360"/>
      </w:pPr>
      <w:rPr>
        <w:rFonts w:ascii="Courier New" w:hAnsi="Courier New" w:cs="Courier New" w:hint="default"/>
      </w:rPr>
    </w:lvl>
    <w:lvl w:ilvl="8" w:tplc="898A1B96"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3"/>
  </w:num>
  <w:num w:numId="5">
    <w:abstractNumId w:val="2"/>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1MTAwNDeysLA0MDBT0lEKTi0uzszPAykwrAUA+lYCMCwAAAA="/>
  </w:docVars>
  <w:rsids>
    <w:rsidRoot w:val="00105CD0"/>
    <w:rsid w:val="00036A70"/>
    <w:rsid w:val="00037CDA"/>
    <w:rsid w:val="00043BEA"/>
    <w:rsid w:val="0006019D"/>
    <w:rsid w:val="000803FE"/>
    <w:rsid w:val="000D03EB"/>
    <w:rsid w:val="00105CD0"/>
    <w:rsid w:val="002455F2"/>
    <w:rsid w:val="002E57F1"/>
    <w:rsid w:val="003371FF"/>
    <w:rsid w:val="0034758D"/>
    <w:rsid w:val="00424DA3"/>
    <w:rsid w:val="00605F51"/>
    <w:rsid w:val="006D7A4B"/>
    <w:rsid w:val="007469A6"/>
    <w:rsid w:val="00816AFC"/>
    <w:rsid w:val="0085694C"/>
    <w:rsid w:val="0092041F"/>
    <w:rsid w:val="00A46F96"/>
    <w:rsid w:val="00A71857"/>
    <w:rsid w:val="00A77D6D"/>
    <w:rsid w:val="00AF0A2C"/>
    <w:rsid w:val="00B80E3D"/>
    <w:rsid w:val="00BE7022"/>
    <w:rsid w:val="00C476D7"/>
    <w:rsid w:val="00D36395"/>
    <w:rsid w:val="00E172D3"/>
    <w:rsid w:val="00EE3740"/>
    <w:rsid w:val="00F5246A"/>
    <w:rsid w:val="00F85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89DEC2-B99C-4606-8987-7CCCBC00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A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CD0"/>
    <w:pPr>
      <w:ind w:left="720"/>
      <w:contextualSpacing/>
    </w:pPr>
  </w:style>
  <w:style w:type="paragraph" w:styleId="Header">
    <w:name w:val="header"/>
    <w:basedOn w:val="Normal"/>
    <w:link w:val="HeaderChar"/>
    <w:uiPriority w:val="99"/>
    <w:unhideWhenUsed/>
    <w:rsid w:val="00746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9A6"/>
  </w:style>
  <w:style w:type="paragraph" w:styleId="Footer">
    <w:name w:val="footer"/>
    <w:basedOn w:val="Normal"/>
    <w:link w:val="FooterChar"/>
    <w:uiPriority w:val="99"/>
    <w:unhideWhenUsed/>
    <w:rsid w:val="00746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Symphony</dc:creator>
  <cp:lastModifiedBy>Windows User</cp:lastModifiedBy>
  <cp:revision>2</cp:revision>
  <dcterms:created xsi:type="dcterms:W3CDTF">2018-11-01T19:41:00Z</dcterms:created>
  <dcterms:modified xsi:type="dcterms:W3CDTF">2018-11-01T19:41:00Z</dcterms:modified>
</cp:coreProperties>
</file>